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TERCER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LENGUA CASTELLA Y LITERATURA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E5B8B7" w:themeFill="accent2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LCL.03.01. Participar de forma asertiva en situaciones de comunicación oral dirigidas y/o espontáneas (debates, coloquios, exposiciones) sobre temas de actualidad, adecuándose al contexto y a la finalidad de las mismas, empleando recursos verbales y no verbales y aplicando estrategias y normas para el intercambio comunicativo.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 xml:space="preserve"> Aplica las normas socio-comunicativas: escucha activa, espera de turnos, participación respetuosa, adecuación a la intervención del interlocutor y ciertas normas de cortesía.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2</w:t>
            </w:r>
            <w:r>
              <w:rPr>
                <w:rFonts w:cs="Arial" w:ascii="Arial" w:hAnsi="Arial"/>
                <w:sz w:val="20"/>
                <w:szCs w:val="20"/>
              </w:rPr>
              <w:t>. Utiliza un vocabulario adecuado a su edad en sus expresiones adecuadas para las diferentes funciones del lenguaje.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LCL.03.02. Expresar de forma oral de manera ajustada al registro comunicativo, de forma clara y coherente, ampliando el vocabulario y utilizando el lenguaje para satisfacer sus necesidades de comunicación en diversas situaciones.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 xml:space="preserve"> Expresa sus propias ideas comprensiblemente, sustituyendo elementos básicos del modelo dado.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LCL.03.03. Captar el sentido de diferentes textos orales según su tipología y finalidad: narrativos, descriptivos, informativos, instructivos y argumentativos, etc., reconociendo las ideas principales y secundarias y los elementos lingüísticos para analizar los textos con sentido crítico, identificando los valores implícitos.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4</w:t>
            </w:r>
            <w:r>
              <w:rPr>
                <w:rFonts w:cs="Arial" w:ascii="Arial" w:hAnsi="Arial"/>
                <w:sz w:val="20"/>
                <w:szCs w:val="20"/>
              </w:rPr>
              <w:t>. Resume un texto.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LCL.03.06. Leer diferentes tipos de textos con entonación, precisión, ritmo y velocidad adecuada, respetando los signos ortográficos y comprender textos leídos desarrollando un sentido crítico, aplicando las estrategias de comprensión lectora y utilizando la lectura como fuente de placer y enriquecimiento personal.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. Lee en voz alta diferentes tipos de textos apropiados a su edad con velocidad, fluidez y entonación adecuada, 120 palabras por minuto.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LCL.03.07. Interpretar la información de un texto leído a través del desarrollo y utilización de estrategias para analizarlo, identificando su estructura, subrayando las ideas principales y secundarias y señalando las palabras clave para producir mapas conceptuales o esquemas de llaves entre otros.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6</w:t>
            </w:r>
            <w:r>
              <w:rPr>
                <w:rFonts w:cs="Arial" w:ascii="Arial" w:hAnsi="Arial"/>
                <w:sz w:val="20"/>
                <w:szCs w:val="20"/>
              </w:rPr>
              <w:t>. Entiende el mensaje, de manera global, e identifica las ideas principales y las secundarias de los textos leídos a partir de la lectura de un texto en voz alta.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7</w:t>
            </w:r>
            <w:r>
              <w:rPr>
                <w:rFonts w:cs="Arial" w:ascii="Arial" w:hAnsi="Arial"/>
                <w:sz w:val="20"/>
                <w:szCs w:val="20"/>
              </w:rPr>
              <w:t>. Realiza lecturas en silencio resumiendo brevemente los textos leídos.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8</w:t>
            </w:r>
            <w:r>
              <w:rPr>
                <w:rFonts w:cs="Arial" w:ascii="Arial" w:hAnsi="Arial"/>
                <w:sz w:val="20"/>
                <w:szCs w:val="20"/>
              </w:rPr>
              <w:t>. Elabora resúmenes de textos leídos. Identifica los elementos característicos de los diferentes tipos de textos.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LCL.03.08. Planificar y escribir textos propios en diferentes soportes respetando las normas de escritura, ajustándose a las diferentes realidades comunicativas, empleando estrategias de búsqueda de información y organización de ideas, utilizando las TIC para investigar eficientemente y presentar sus creaciones, mediante proyectos realizados a nivel individual o en pequeño grupo, cuidando su presentación y empleando el diccionario en diversos soportes para clarificar el significado, uso y la ortografía de las palabras.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9</w:t>
            </w:r>
            <w:r>
              <w:rPr>
                <w:rFonts w:cs="Arial" w:ascii="Arial" w:hAnsi="Arial"/>
                <w:sz w:val="20"/>
                <w:szCs w:val="20"/>
              </w:rPr>
              <w:t>. Escribe textos usando el registro adecuado, organizando las ideas con claridad, enlazando enunciados en secuencias lineales cohesionadas y respetando las normas gramaticales y ortográficas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10</w:t>
            </w:r>
            <w:r>
              <w:rPr>
                <w:rFonts w:cs="Arial" w:ascii="Arial" w:hAnsi="Arial"/>
                <w:sz w:val="20"/>
                <w:szCs w:val="20"/>
              </w:rPr>
              <w:t>. Reproduce textos dictados con corrección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11</w:t>
            </w:r>
            <w:r>
              <w:rPr>
                <w:rFonts w:cs="Arial" w:ascii="Arial" w:hAnsi="Arial"/>
                <w:sz w:val="20"/>
                <w:szCs w:val="20"/>
              </w:rPr>
              <w:t>. Aplica correctamente los signos de puntuación, las reglas de acentuación y ortográficas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LCL.03.09. Comprender y aplicar los conocimientos de las categorías gramaticales al discurso o redacciones propuestas, adecuando su expresión al vocabulario y al contexto en el que se emplea, para mejorar sus producciones y el uso de la lengua, favoreciendo una comunicación más eficaz. Desarrollar la creatividad y la estética en sus producciones escritas, fomentando un pensamiento crítico y evitando un lenguaje discriminatorio.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12</w:t>
            </w:r>
            <w:r>
              <w:rPr>
                <w:rFonts w:cs="Arial" w:ascii="Arial" w:hAnsi="Arial"/>
                <w:sz w:val="20"/>
                <w:szCs w:val="20"/>
              </w:rPr>
              <w:t>. Identifica y clasifica los diferentes tipos de palabras en un texto.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13</w:t>
            </w:r>
            <w:r>
              <w:rPr>
                <w:rFonts w:cs="Arial" w:ascii="Arial" w:hAnsi="Arial"/>
                <w:sz w:val="20"/>
                <w:szCs w:val="20"/>
              </w:rPr>
              <w:t>. Conoce, reconoce y usa sinónimos y antónimos, palabras polisémicas y homónimas,  siglas y abreviaturas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14</w:t>
            </w:r>
            <w:r>
              <w:rPr>
                <w:rFonts w:cs="Arial" w:ascii="Arial" w:hAnsi="Arial"/>
                <w:sz w:val="20"/>
                <w:szCs w:val="20"/>
              </w:rPr>
              <w:t>. Reconoce palabras compuestas, prefijos y sufijos y es capaz de crear palabras derivadas.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15</w:t>
            </w:r>
            <w:r>
              <w:rPr>
                <w:rFonts w:cs="Arial" w:ascii="Arial" w:hAnsi="Arial"/>
                <w:sz w:val="20"/>
                <w:szCs w:val="20"/>
              </w:rPr>
              <w:t>. Identifica las oraciones como unidades de significado completo. Reconoce la oración simple, diferencia sujeto y predicado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16</w:t>
            </w:r>
            <w:r>
              <w:rPr>
                <w:rFonts w:cs="Arial" w:ascii="Arial" w:hAnsi="Arial"/>
                <w:sz w:val="20"/>
                <w:szCs w:val="20"/>
              </w:rPr>
              <w:t>. Usa correctamente el diccionario.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17</w:t>
            </w:r>
            <w:r>
              <w:rPr>
                <w:rFonts w:cs="Arial" w:ascii="Arial" w:hAnsi="Arial"/>
                <w:sz w:val="20"/>
                <w:szCs w:val="20"/>
              </w:rPr>
              <w:t>. Utiliza correctamente las normas de la concordancia de género y de número en la expresión oral y escrita.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18</w:t>
            </w:r>
            <w:r>
              <w:rPr>
                <w:rFonts w:cs="Arial" w:ascii="Arial" w:hAnsi="Arial"/>
                <w:sz w:val="20"/>
                <w:szCs w:val="20"/>
              </w:rPr>
              <w:t>. Conoce las normas ortográficas y los signos de puntuación y las aplica en sus producciones escritas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LCL.03.10. Conocer y crear textos literarios con sentido estético y creatividad, como refranes, cantilenas, poemas y otras manifestaciones de la cultura popular, aplicándolos a su situación personal, comentando su validez histórica y los recursos estilísticos que contengan, representando posteriormente dramatizaciones de dichos textos, pequeñas obras teatrales, de producciones propias o de los compañeros, utilizando los recursos básicos, reconociendo la variedad de la riqueza cultural y plurilingüe de España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NSimSun" w:cs="Arial" w:ascii="Arial" w:hAnsi="Arial"/>
                <w:color w:val="auto"/>
                <w:kern w:val="2"/>
                <w:sz w:val="20"/>
                <w:szCs w:val="20"/>
                <w:lang w:val="es-ES" w:eastAsia="zh-CN" w:bidi="hi-IN"/>
              </w:rPr>
              <w:t>19</w:t>
            </w:r>
            <w:r>
              <w:rPr>
                <w:rFonts w:cs="Arial" w:ascii="Arial" w:hAnsi="Arial"/>
                <w:sz w:val="20"/>
                <w:szCs w:val="20"/>
              </w:rPr>
              <w:t>. Reconoce y valora las características fundamentales de textos literarios narrativos, poéticos y dramáticos.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es-E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5ddc"/>
    <w:pPr>
      <w:widowControl/>
      <w:overflowPunct w:val="false"/>
      <w:bidi w:val="0"/>
      <w:spacing w:lineRule="auto" w:line="276" w:before="0" w:after="20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s-E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snc">
    <w:name w:val="texto-snc"/>
    <w:basedOn w:val="DefaultParagraphFont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a05dd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LibreOffice/6.3.4.2$Windows_X86_64 LibreOffice_project/60da17e045e08f1793c57c00ba83cdfce946d0aa</Application>
  <Pages>2</Pages>
  <Words>711</Words>
  <Characters>4373</Characters>
  <CharactersWithSpaces>5056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2022-03-10T13:35:00Z</dcterms:created>
  <dc:creator>usuario</dc:creator>
  <dc:description/>
  <dc:language>es-ES</dc:language>
  <cp:lastModifiedBy/>
  <dcterms:modified xsi:type="dcterms:W3CDTF">2022-04-21T11:51:32Z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